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37" w:rsidRPr="00726447" w:rsidRDefault="005E1337" w:rsidP="005E1337">
      <w:pPr>
        <w:jc w:val="center"/>
        <w:rPr>
          <w:rFonts w:ascii="Arial" w:hAnsi="Arial" w:cs="Arial"/>
          <w:b/>
          <w:u w:val="single"/>
        </w:rPr>
      </w:pPr>
      <w:r w:rsidRPr="00726447">
        <w:rPr>
          <w:rFonts w:ascii="Arial" w:hAnsi="Arial" w:cs="Arial"/>
          <w:b/>
          <w:u w:val="single"/>
        </w:rPr>
        <w:t>Lesson Plan</w:t>
      </w:r>
    </w:p>
    <w:p w:rsidR="005E1337" w:rsidRPr="00726447" w:rsidRDefault="005E1337" w:rsidP="005E1337">
      <w:pPr>
        <w:rPr>
          <w:rFonts w:ascii="Arial" w:hAnsi="Arial" w:cs="Arial"/>
          <w:b/>
          <w:u w:val="single"/>
        </w:rPr>
      </w:pPr>
      <w:r w:rsidRPr="00726447">
        <w:rPr>
          <w:rFonts w:ascii="Arial" w:hAnsi="Arial" w:cs="Arial"/>
          <w:b/>
          <w:u w:val="single"/>
        </w:rPr>
        <w:t>PREPERATION</w:t>
      </w:r>
    </w:p>
    <w:tbl>
      <w:tblPr>
        <w:tblStyle w:val="TableGrid"/>
        <w:tblW w:w="10490" w:type="dxa"/>
        <w:tblLook w:val="04A0" w:firstRow="1" w:lastRow="0" w:firstColumn="1" w:lastColumn="0" w:noHBand="0" w:noVBand="1"/>
      </w:tblPr>
      <w:tblGrid>
        <w:gridCol w:w="2694"/>
        <w:gridCol w:w="7796"/>
      </w:tblGrid>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COURSE</w:t>
            </w:r>
          </w:p>
        </w:tc>
        <w:tc>
          <w:tcPr>
            <w:tcW w:w="7796" w:type="dxa"/>
            <w:vAlign w:val="center"/>
          </w:tcPr>
          <w:p w:rsidR="005E1337" w:rsidRPr="00726447" w:rsidRDefault="005E1337" w:rsidP="00741A9B">
            <w:pPr>
              <w:spacing w:line="0" w:lineRule="atLeast"/>
              <w:rPr>
                <w:rFonts w:ascii="Arial" w:eastAsia="Arial" w:hAnsi="Arial" w:cs="Arial"/>
                <w:color w:val="141313"/>
              </w:rPr>
            </w:pPr>
            <w:r w:rsidRPr="00726447">
              <w:rPr>
                <w:rFonts w:ascii="Arial" w:eastAsia="Arial" w:hAnsi="Arial" w:cs="Arial"/>
                <w:color w:val="141313"/>
              </w:rPr>
              <w:t>New Entry to Cadet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SUBJECT</w:t>
            </w:r>
          </w:p>
        </w:tc>
        <w:tc>
          <w:tcPr>
            <w:tcW w:w="7796" w:type="dxa"/>
            <w:vAlign w:val="center"/>
          </w:tcPr>
          <w:p w:rsidR="005E1337" w:rsidRPr="00726447" w:rsidRDefault="005E1337" w:rsidP="00741A9B">
            <w:pPr>
              <w:spacing w:line="0" w:lineRule="atLeast"/>
              <w:rPr>
                <w:rFonts w:ascii="Arial" w:hAnsi="Arial" w:cs="Arial"/>
              </w:rPr>
            </w:pPr>
            <w:r w:rsidRPr="00726447">
              <w:rPr>
                <w:rFonts w:ascii="Arial" w:hAnsi="Arial" w:cs="Arial"/>
              </w:rPr>
              <w:t>Advancement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SYLLABUS REF</w:t>
            </w:r>
          </w:p>
        </w:tc>
        <w:tc>
          <w:tcPr>
            <w:tcW w:w="7796" w:type="dxa"/>
            <w:vAlign w:val="center"/>
          </w:tcPr>
          <w:p w:rsidR="005E1337" w:rsidRPr="00726447" w:rsidRDefault="00F66DD2" w:rsidP="00741A9B">
            <w:pPr>
              <w:spacing w:line="0" w:lineRule="atLeast"/>
              <w:rPr>
                <w:rFonts w:ascii="Arial" w:eastAsia="Arial" w:hAnsi="Arial" w:cs="Arial"/>
              </w:rPr>
            </w:pPr>
            <w:r>
              <w:rPr>
                <w:rFonts w:ascii="Arial" w:eastAsia="Arial" w:hAnsi="Arial" w:cs="Arial"/>
              </w:rPr>
              <w:t>NE16</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w:t>
            </w:r>
          </w:p>
        </w:tc>
        <w:tc>
          <w:tcPr>
            <w:tcW w:w="7796" w:type="dxa"/>
            <w:vAlign w:val="center"/>
          </w:tcPr>
          <w:p w:rsidR="005E1337" w:rsidRPr="00F66DD2" w:rsidRDefault="004B03D8" w:rsidP="00F66DD2">
            <w:pPr>
              <w:spacing w:line="0" w:lineRule="atLeast"/>
              <w:rPr>
                <w:rFonts w:ascii="Arial" w:eastAsia="Arial" w:hAnsi="Arial"/>
                <w:color w:val="141313"/>
              </w:rPr>
            </w:pPr>
            <w:r>
              <w:rPr>
                <w:rFonts w:ascii="Arial" w:eastAsia="Arial" w:hAnsi="Arial"/>
                <w:color w:val="141313"/>
              </w:rPr>
              <w:t>Boot and Shoe Care</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 FORMAT</w:t>
            </w:r>
          </w:p>
        </w:tc>
        <w:tc>
          <w:tcPr>
            <w:tcW w:w="7796" w:type="dxa"/>
            <w:vAlign w:val="center"/>
          </w:tcPr>
          <w:p w:rsidR="005E1337" w:rsidRPr="00F66DD2" w:rsidRDefault="00F66DD2" w:rsidP="00741A9B">
            <w:pPr>
              <w:spacing w:line="0" w:lineRule="atLeast"/>
              <w:rPr>
                <w:rFonts w:ascii="Arial" w:eastAsia="Arial" w:hAnsi="Arial"/>
                <w:color w:val="141313"/>
              </w:rPr>
            </w:pPr>
            <w:r>
              <w:rPr>
                <w:rFonts w:ascii="Arial" w:eastAsia="Arial" w:hAnsi="Arial"/>
                <w:color w:val="141313"/>
              </w:rPr>
              <w:t>Practical</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NO. OF PERIODS</w:t>
            </w:r>
          </w:p>
        </w:tc>
        <w:tc>
          <w:tcPr>
            <w:tcW w:w="7796" w:type="dxa"/>
            <w:vAlign w:val="center"/>
          </w:tcPr>
          <w:p w:rsidR="005E1337" w:rsidRPr="00726447" w:rsidRDefault="00F66DD2" w:rsidP="00741A9B">
            <w:pPr>
              <w:rPr>
                <w:rFonts w:ascii="Arial" w:hAnsi="Arial" w:cs="Arial"/>
              </w:rPr>
            </w:pPr>
            <w:r>
              <w:rPr>
                <w:rFonts w:ascii="Arial" w:hAnsi="Arial" w:cs="Arial"/>
              </w:rPr>
              <w:t>1</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DURATION</w:t>
            </w:r>
          </w:p>
        </w:tc>
        <w:tc>
          <w:tcPr>
            <w:tcW w:w="7796" w:type="dxa"/>
            <w:vAlign w:val="center"/>
          </w:tcPr>
          <w:p w:rsidR="005E1337" w:rsidRPr="00726447" w:rsidRDefault="00F66DD2" w:rsidP="00741A9B">
            <w:pPr>
              <w:spacing w:line="0" w:lineRule="atLeast"/>
              <w:rPr>
                <w:rFonts w:ascii="Arial" w:eastAsia="Arial" w:hAnsi="Arial" w:cs="Arial"/>
                <w:color w:val="141313"/>
              </w:rPr>
            </w:pPr>
            <w:r>
              <w:rPr>
                <w:rFonts w:ascii="Arial" w:eastAsia="Arial" w:hAnsi="Arial" w:cs="Arial"/>
                <w:color w:val="141313"/>
              </w:rPr>
              <w:t>40 Minutes</w:t>
            </w:r>
          </w:p>
          <w:p w:rsidR="005E1337" w:rsidRPr="00726447" w:rsidRDefault="005E1337" w:rsidP="00741A9B">
            <w:pPr>
              <w:rPr>
                <w:rFonts w:ascii="Arial" w:hAnsi="Arial" w:cs="Arial"/>
                <w:color w:val="FF0000"/>
              </w:rPr>
            </w:pPr>
          </w:p>
        </w:tc>
      </w:tr>
      <w:tr w:rsidR="005E1337" w:rsidRPr="00726447" w:rsidTr="00235620">
        <w:trPr>
          <w:trHeight w:val="385"/>
        </w:trPr>
        <w:tc>
          <w:tcPr>
            <w:tcW w:w="2694" w:type="dxa"/>
            <w:vAlign w:val="center"/>
          </w:tcPr>
          <w:p w:rsidR="005E1337" w:rsidRPr="00726447" w:rsidRDefault="005E1337" w:rsidP="00741A9B">
            <w:pPr>
              <w:rPr>
                <w:rFonts w:ascii="Arial" w:hAnsi="Arial" w:cs="Arial"/>
              </w:rPr>
            </w:pPr>
            <w:r w:rsidRPr="00726447">
              <w:rPr>
                <w:rFonts w:ascii="Arial" w:hAnsi="Arial" w:cs="Arial"/>
              </w:rPr>
              <w:t>TRAINING AIDS</w:t>
            </w:r>
          </w:p>
        </w:tc>
        <w:tc>
          <w:tcPr>
            <w:tcW w:w="7796" w:type="dxa"/>
            <w:vAlign w:val="center"/>
          </w:tcPr>
          <w:p w:rsidR="004B03D8" w:rsidRDefault="004B03D8" w:rsidP="004B03D8">
            <w:pPr>
              <w:spacing w:line="0" w:lineRule="atLeast"/>
              <w:rPr>
                <w:rFonts w:ascii="Arial" w:eastAsia="Arial" w:hAnsi="Arial"/>
                <w:color w:val="141313"/>
              </w:rPr>
            </w:pPr>
            <w:r>
              <w:rPr>
                <w:rFonts w:ascii="Arial" w:eastAsia="Arial" w:hAnsi="Arial"/>
                <w:color w:val="141313"/>
              </w:rPr>
              <w:t>Royal Navy Drill Manual BRd1834, Chapter 2</w:t>
            </w:r>
          </w:p>
          <w:p w:rsidR="004B03D8" w:rsidRDefault="004B03D8" w:rsidP="004B03D8">
            <w:pPr>
              <w:spacing w:line="6" w:lineRule="exact"/>
              <w:rPr>
                <w:rFonts w:ascii="Times New Roman" w:eastAsia="Times New Roman" w:hAnsi="Times New Roman"/>
              </w:rPr>
            </w:pPr>
          </w:p>
          <w:p w:rsidR="004B03D8" w:rsidRDefault="004B03D8" w:rsidP="004B03D8">
            <w:pPr>
              <w:spacing w:line="0" w:lineRule="atLeast"/>
              <w:rPr>
                <w:rFonts w:ascii="Arial" w:eastAsia="Arial" w:hAnsi="Arial"/>
                <w:color w:val="141313"/>
              </w:rPr>
            </w:pPr>
            <w:r>
              <w:rPr>
                <w:rFonts w:ascii="Arial" w:eastAsia="Arial" w:hAnsi="Arial"/>
                <w:color w:val="141313"/>
              </w:rPr>
              <w:t>All the paragraph numbers are from the BRd1834</w:t>
            </w:r>
          </w:p>
          <w:p w:rsidR="004B03D8" w:rsidRDefault="004B03D8" w:rsidP="004B03D8">
            <w:pPr>
              <w:spacing w:line="6" w:lineRule="exact"/>
              <w:rPr>
                <w:rFonts w:ascii="Times New Roman" w:eastAsia="Times New Roman" w:hAnsi="Times New Roman"/>
              </w:rPr>
            </w:pPr>
          </w:p>
          <w:p w:rsidR="004B03D8" w:rsidRDefault="004B03D8" w:rsidP="004B03D8">
            <w:pPr>
              <w:spacing w:line="0" w:lineRule="atLeast"/>
              <w:rPr>
                <w:rFonts w:ascii="Arial" w:eastAsia="Arial" w:hAnsi="Arial"/>
                <w:color w:val="141313"/>
              </w:rPr>
            </w:pPr>
            <w:r>
              <w:rPr>
                <w:rFonts w:ascii="Arial" w:eastAsia="Arial" w:hAnsi="Arial"/>
                <w:color w:val="141313"/>
              </w:rPr>
              <w:t>Naval pattern unisex shoes</w:t>
            </w:r>
          </w:p>
          <w:p w:rsidR="004B03D8" w:rsidRDefault="004B03D8" w:rsidP="004B03D8">
            <w:pPr>
              <w:spacing w:line="9" w:lineRule="exact"/>
              <w:rPr>
                <w:rFonts w:ascii="Times New Roman" w:eastAsia="Times New Roman" w:hAnsi="Times New Roman"/>
              </w:rPr>
            </w:pPr>
          </w:p>
          <w:p w:rsidR="004B03D8" w:rsidRDefault="004B03D8" w:rsidP="004B03D8">
            <w:pPr>
              <w:spacing w:line="0" w:lineRule="atLeast"/>
              <w:rPr>
                <w:rFonts w:ascii="Arial" w:eastAsia="Arial" w:hAnsi="Arial"/>
                <w:color w:val="141313"/>
              </w:rPr>
            </w:pPr>
            <w:r>
              <w:rPr>
                <w:rFonts w:ascii="Arial" w:eastAsia="Arial" w:hAnsi="Arial"/>
                <w:color w:val="141313"/>
              </w:rPr>
              <w:t>DMS boots</w:t>
            </w:r>
          </w:p>
          <w:p w:rsidR="004B03D8" w:rsidRDefault="004B03D8" w:rsidP="004B03D8">
            <w:pPr>
              <w:spacing w:line="6" w:lineRule="exact"/>
              <w:rPr>
                <w:rFonts w:ascii="Times New Roman" w:eastAsia="Times New Roman" w:hAnsi="Times New Roman"/>
              </w:rPr>
            </w:pPr>
          </w:p>
          <w:p w:rsidR="004B03D8" w:rsidRDefault="004B03D8" w:rsidP="004B03D8">
            <w:pPr>
              <w:spacing w:line="0" w:lineRule="atLeast"/>
              <w:rPr>
                <w:rFonts w:ascii="Arial" w:eastAsia="Arial" w:hAnsi="Arial"/>
                <w:color w:val="141313"/>
              </w:rPr>
            </w:pPr>
            <w:r>
              <w:rPr>
                <w:rFonts w:ascii="Arial" w:eastAsia="Arial" w:hAnsi="Arial"/>
                <w:color w:val="141313"/>
              </w:rPr>
              <w:t>AP pattern parade boots</w:t>
            </w:r>
          </w:p>
          <w:p w:rsidR="005E1337" w:rsidRPr="00F66DD2" w:rsidRDefault="005E1337" w:rsidP="00235620">
            <w:pPr>
              <w:spacing w:line="0" w:lineRule="atLeast"/>
              <w:rPr>
                <w:rFonts w:ascii="Arial" w:eastAsia="Arial" w:hAnsi="Arial"/>
                <w:color w:val="141313"/>
              </w:rPr>
            </w:pPr>
          </w:p>
        </w:tc>
      </w:tr>
      <w:tr w:rsidR="005E1337" w:rsidRPr="00726447" w:rsidTr="00741A9B">
        <w:trPr>
          <w:trHeight w:val="454"/>
        </w:trPr>
        <w:tc>
          <w:tcPr>
            <w:tcW w:w="2694" w:type="dxa"/>
            <w:vMerge w:val="restart"/>
            <w:vAlign w:val="center"/>
          </w:tcPr>
          <w:p w:rsidR="005E1337" w:rsidRPr="00726447" w:rsidRDefault="005E1337" w:rsidP="00741A9B">
            <w:pPr>
              <w:rPr>
                <w:rFonts w:ascii="Arial" w:hAnsi="Arial" w:cs="Arial"/>
              </w:rPr>
            </w:pPr>
            <w:r w:rsidRPr="00726447">
              <w:rPr>
                <w:rFonts w:ascii="Arial" w:hAnsi="Arial" w:cs="Arial"/>
              </w:rPr>
              <w:t>PLANNED ACTIVITIES</w:t>
            </w:r>
          </w:p>
        </w:tc>
        <w:tc>
          <w:tcPr>
            <w:tcW w:w="7796" w:type="dxa"/>
            <w:vAlign w:val="center"/>
          </w:tcPr>
          <w:p w:rsidR="005E1337" w:rsidRPr="00335966" w:rsidRDefault="005E1337" w:rsidP="004B03D8">
            <w:pPr>
              <w:spacing w:line="0" w:lineRule="atLeast"/>
              <w:rPr>
                <w:rFonts w:ascii="Arial" w:eastAsia="Arial" w:hAnsi="Arial"/>
                <w:color w:val="141313"/>
              </w:rPr>
            </w:pP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color w:val="FF0000"/>
              </w:rPr>
            </w:pP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b/>
                <w:u w:val="single"/>
              </w:rPr>
            </w:pPr>
          </w:p>
        </w:tc>
      </w:tr>
    </w:tbl>
    <w:p w:rsidR="005E1337" w:rsidRDefault="005E1337"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t>INTRODUCTION</w:t>
      </w:r>
    </w:p>
    <w:tbl>
      <w:tblPr>
        <w:tblStyle w:val="TableGrid"/>
        <w:tblW w:w="10490" w:type="dxa"/>
        <w:tblLook w:val="04A0" w:firstRow="1" w:lastRow="0" w:firstColumn="1" w:lastColumn="0" w:noHBand="0" w:noVBand="1"/>
      </w:tblPr>
      <w:tblGrid>
        <w:gridCol w:w="2127"/>
        <w:gridCol w:w="8363"/>
      </w:tblGrid>
      <w:tr w:rsidR="005E1337" w:rsidRPr="00726447" w:rsidTr="00741A9B">
        <w:trPr>
          <w:trHeight w:val="454"/>
        </w:trPr>
        <w:tc>
          <w:tcPr>
            <w:tcW w:w="2127" w:type="dxa"/>
            <w:vAlign w:val="center"/>
          </w:tcPr>
          <w:p w:rsidR="005E1337" w:rsidRPr="00726447" w:rsidRDefault="005E1337" w:rsidP="00741A9B">
            <w:pPr>
              <w:rPr>
                <w:rFonts w:ascii="Arial" w:hAnsi="Arial" w:cs="Arial"/>
              </w:rPr>
            </w:pPr>
            <w:r w:rsidRPr="00726447">
              <w:rPr>
                <w:rFonts w:ascii="Arial" w:hAnsi="Arial" w:cs="Arial"/>
              </w:rPr>
              <w:t>NAME</w:t>
            </w:r>
          </w:p>
        </w:tc>
        <w:tc>
          <w:tcPr>
            <w:tcW w:w="8363" w:type="dxa"/>
            <w:vAlign w:val="center"/>
          </w:tcPr>
          <w:p w:rsidR="005E1337" w:rsidRPr="00726447" w:rsidRDefault="005E1337" w:rsidP="00741A9B">
            <w:pPr>
              <w:spacing w:line="250" w:lineRule="auto"/>
              <w:ind w:left="60"/>
              <w:rPr>
                <w:rFonts w:ascii="Arial" w:eastAsia="Arial" w:hAnsi="Arial"/>
                <w:color w:val="141313"/>
              </w:rPr>
            </w:pPr>
            <w:r>
              <w:rPr>
                <w:rFonts w:ascii="Arial" w:eastAsia="Arial" w:hAnsi="Arial"/>
                <w:color w:val="141313"/>
              </w:rPr>
              <w:t>It is important at this point to be as approachable and accommodating as possible as this will be the first interaction the cadet has with unit staff or senior cadets</w:t>
            </w:r>
          </w:p>
        </w:tc>
      </w:tr>
      <w:tr w:rsidR="005E1337" w:rsidRPr="00726447" w:rsidTr="00741A9B">
        <w:trPr>
          <w:trHeight w:val="737"/>
        </w:trPr>
        <w:tc>
          <w:tcPr>
            <w:tcW w:w="2127" w:type="dxa"/>
            <w:vAlign w:val="center"/>
          </w:tcPr>
          <w:p w:rsidR="005E1337" w:rsidRPr="00726447" w:rsidRDefault="005E1337" w:rsidP="00741A9B">
            <w:pPr>
              <w:rPr>
                <w:rFonts w:ascii="Arial" w:hAnsi="Arial" w:cs="Arial"/>
              </w:rPr>
            </w:pPr>
            <w:r w:rsidRPr="00726447">
              <w:rPr>
                <w:rFonts w:ascii="Arial" w:hAnsi="Arial" w:cs="Arial"/>
              </w:rPr>
              <w:t>SAFETY ASPECTS</w:t>
            </w:r>
          </w:p>
        </w:tc>
        <w:tc>
          <w:tcPr>
            <w:tcW w:w="8363" w:type="dxa"/>
            <w:vAlign w:val="center"/>
          </w:tcPr>
          <w:p w:rsidR="005E1337" w:rsidRPr="00726447" w:rsidRDefault="005E1337" w:rsidP="00741A9B">
            <w:pPr>
              <w:rPr>
                <w:rFonts w:ascii="Arial" w:hAnsi="Arial" w:cs="Arial"/>
                <w:color w:val="FF0000"/>
              </w:rPr>
            </w:pPr>
            <w:r w:rsidRPr="00CB5404">
              <w:rPr>
                <w:rFonts w:ascii="Arial" w:hAnsi="Arial" w:cs="Arial"/>
              </w:rPr>
              <w:t>As per Unit Policy</w:t>
            </w: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INTEREST</w:t>
            </w:r>
          </w:p>
        </w:tc>
        <w:tc>
          <w:tcPr>
            <w:tcW w:w="8363" w:type="dxa"/>
            <w:vAlign w:val="center"/>
          </w:tcPr>
          <w:p w:rsidR="005E1337" w:rsidRPr="00F66DD2" w:rsidRDefault="00F66DD2" w:rsidP="00F66DD2">
            <w:pPr>
              <w:spacing w:line="0" w:lineRule="atLeast"/>
              <w:rPr>
                <w:rFonts w:ascii="Arial" w:eastAsia="Arial" w:hAnsi="Arial"/>
                <w:color w:val="141313"/>
              </w:rPr>
            </w:pPr>
            <w:r>
              <w:rPr>
                <w:rFonts w:ascii="Arial" w:eastAsia="Arial" w:hAnsi="Arial"/>
                <w:color w:val="141313"/>
              </w:rPr>
              <w:t>Keeping your uniform in excellent con</w:t>
            </w:r>
            <w:r>
              <w:rPr>
                <w:rFonts w:ascii="Arial" w:eastAsia="Arial" w:hAnsi="Arial"/>
                <w:color w:val="141313"/>
              </w:rPr>
              <w:t>dition is vital for a Cadet</w:t>
            </w: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NEED</w:t>
            </w:r>
          </w:p>
        </w:tc>
        <w:tc>
          <w:tcPr>
            <w:tcW w:w="8363" w:type="dxa"/>
            <w:vAlign w:val="center"/>
          </w:tcPr>
          <w:p w:rsidR="005E1337" w:rsidRPr="00726447" w:rsidRDefault="005E1337" w:rsidP="00741A9B">
            <w:pPr>
              <w:rPr>
                <w:rFonts w:ascii="Arial" w:hAnsi="Arial" w:cs="Arial"/>
                <w:color w:val="FF0000"/>
              </w:rPr>
            </w:pPr>
          </w:p>
        </w:tc>
      </w:tr>
      <w:tr w:rsidR="005E1337" w:rsidRPr="00726447" w:rsidTr="00741A9B">
        <w:trPr>
          <w:trHeight w:val="614"/>
        </w:trPr>
        <w:tc>
          <w:tcPr>
            <w:tcW w:w="2127" w:type="dxa"/>
            <w:vAlign w:val="center"/>
          </w:tcPr>
          <w:p w:rsidR="005E1337" w:rsidRPr="00726447" w:rsidRDefault="005E1337" w:rsidP="00741A9B">
            <w:pPr>
              <w:rPr>
                <w:rFonts w:ascii="Arial" w:hAnsi="Arial" w:cs="Arial"/>
              </w:rPr>
            </w:pPr>
            <w:r w:rsidRPr="00726447">
              <w:rPr>
                <w:rFonts w:ascii="Arial" w:hAnsi="Arial" w:cs="Arial"/>
              </w:rPr>
              <w:t>OBJECTIVES</w:t>
            </w:r>
          </w:p>
        </w:tc>
        <w:tc>
          <w:tcPr>
            <w:tcW w:w="8363" w:type="dxa"/>
          </w:tcPr>
          <w:p w:rsidR="004B03D8" w:rsidRDefault="004B03D8" w:rsidP="004B03D8">
            <w:pPr>
              <w:spacing w:line="247" w:lineRule="auto"/>
              <w:ind w:right="86"/>
              <w:rPr>
                <w:rFonts w:ascii="Arial" w:eastAsia="Arial" w:hAnsi="Arial"/>
                <w:color w:val="141313"/>
              </w:rPr>
            </w:pPr>
            <w:r>
              <w:rPr>
                <w:rFonts w:ascii="Arial" w:eastAsia="Arial" w:hAnsi="Arial"/>
                <w:color w:val="141313"/>
              </w:rPr>
              <w:t>To give cadets a basic introduction into the techniques for cleaning and maintaining shoes and boots for their duties – demonstrating the practicalities for boot and shoe care as part of caring for your uniform</w:t>
            </w:r>
          </w:p>
          <w:p w:rsidR="005E1337" w:rsidRPr="00235620" w:rsidRDefault="005E1337" w:rsidP="00235620">
            <w:pPr>
              <w:spacing w:line="251" w:lineRule="auto"/>
              <w:ind w:left="180" w:right="100" w:hanging="121"/>
              <w:rPr>
                <w:rFonts w:ascii="Arial" w:eastAsia="Arial" w:hAnsi="Arial"/>
                <w:color w:val="141313"/>
              </w:rPr>
            </w:pPr>
          </w:p>
        </w:tc>
      </w:tr>
    </w:tbl>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t>DEVELOPMENT</w:t>
      </w:r>
    </w:p>
    <w:tbl>
      <w:tblPr>
        <w:tblStyle w:val="TableGrid"/>
        <w:tblW w:w="10627" w:type="dxa"/>
        <w:tblLook w:val="04A0" w:firstRow="1" w:lastRow="0" w:firstColumn="1" w:lastColumn="0" w:noHBand="0" w:noVBand="1"/>
      </w:tblPr>
      <w:tblGrid>
        <w:gridCol w:w="10627"/>
      </w:tblGrid>
      <w:tr w:rsidR="00F66DD2" w:rsidRPr="00726447" w:rsidTr="00F66DD2">
        <w:trPr>
          <w:trHeight w:val="469"/>
        </w:trPr>
        <w:tc>
          <w:tcPr>
            <w:tcW w:w="10627" w:type="dxa"/>
            <w:vAlign w:val="center"/>
          </w:tcPr>
          <w:p w:rsidR="00F66DD2" w:rsidRPr="00726447" w:rsidRDefault="00F66DD2" w:rsidP="00741A9B">
            <w:pPr>
              <w:jc w:val="center"/>
              <w:rPr>
                <w:rFonts w:ascii="Arial" w:hAnsi="Arial" w:cs="Arial"/>
              </w:rPr>
            </w:pPr>
            <w:r>
              <w:rPr>
                <w:rFonts w:ascii="Arial" w:hAnsi="Arial" w:cs="Arial"/>
              </w:rPr>
              <w:t>KEY POINTS</w:t>
            </w:r>
          </w:p>
        </w:tc>
      </w:tr>
      <w:tr w:rsidR="00F66DD2" w:rsidRPr="00726447" w:rsidTr="00F66DD2">
        <w:trPr>
          <w:trHeight w:val="850"/>
        </w:trPr>
        <w:tc>
          <w:tcPr>
            <w:tcW w:w="10627" w:type="dxa"/>
            <w:vAlign w:val="bottom"/>
          </w:tcPr>
          <w:p w:rsidR="004B03D8" w:rsidRDefault="004B03D8" w:rsidP="004B03D8">
            <w:pPr>
              <w:spacing w:line="252" w:lineRule="auto"/>
              <w:ind w:right="38"/>
              <w:rPr>
                <w:rFonts w:ascii="Arial" w:eastAsia="Arial" w:hAnsi="Arial"/>
                <w:b/>
                <w:color w:val="00AFDB"/>
              </w:rPr>
            </w:pPr>
            <w:r>
              <w:rPr>
                <w:rFonts w:ascii="Arial" w:eastAsia="Arial" w:hAnsi="Arial"/>
                <w:b/>
                <w:color w:val="00AFDB"/>
              </w:rPr>
              <w:t>Issue cadets with a pair of boot/shoes, to practise with as the period progresses</w:t>
            </w:r>
          </w:p>
          <w:p w:rsidR="004B03D8" w:rsidRDefault="004B03D8" w:rsidP="004B03D8">
            <w:pPr>
              <w:spacing w:line="2" w:lineRule="exact"/>
              <w:ind w:right="38"/>
              <w:rPr>
                <w:rFonts w:ascii="Times New Roman" w:eastAsia="Times New Roman" w:hAnsi="Times New Roman"/>
              </w:rPr>
            </w:pPr>
          </w:p>
          <w:p w:rsidR="004B03D8" w:rsidRDefault="004B03D8" w:rsidP="004B03D8">
            <w:pPr>
              <w:spacing w:line="247" w:lineRule="auto"/>
              <w:ind w:right="38"/>
              <w:jc w:val="both"/>
              <w:rPr>
                <w:rFonts w:ascii="Arial" w:eastAsia="Arial" w:hAnsi="Arial"/>
                <w:color w:val="141313"/>
              </w:rPr>
            </w:pPr>
            <w:r>
              <w:rPr>
                <w:rFonts w:ascii="Arial" w:eastAsia="Arial" w:hAnsi="Arial"/>
                <w:color w:val="141313"/>
              </w:rPr>
              <w:t>Explain that two boot brushes are recommended for use, one to apply polish and one to take polish off. They should also use a good quality polish, e.g. Kiwi brand.</w:t>
            </w:r>
          </w:p>
          <w:p w:rsidR="004B03D8" w:rsidRDefault="004B03D8" w:rsidP="004B03D8">
            <w:pPr>
              <w:spacing w:line="190" w:lineRule="exact"/>
              <w:ind w:right="38"/>
              <w:rPr>
                <w:rFonts w:ascii="Times New Roman" w:eastAsia="Times New Roman" w:hAnsi="Times New Roman"/>
              </w:rPr>
            </w:pPr>
          </w:p>
          <w:p w:rsidR="004B03D8" w:rsidRDefault="004B03D8" w:rsidP="004B03D8">
            <w:pPr>
              <w:spacing w:line="249" w:lineRule="auto"/>
              <w:ind w:right="38"/>
              <w:jc w:val="both"/>
              <w:rPr>
                <w:rFonts w:ascii="Arial" w:eastAsia="Arial" w:hAnsi="Arial"/>
                <w:color w:val="141313"/>
              </w:rPr>
            </w:pPr>
            <w:r>
              <w:rPr>
                <w:rFonts w:ascii="Arial" w:eastAsia="Arial" w:hAnsi="Arial"/>
                <w:color w:val="141313"/>
              </w:rPr>
              <w:t>Recommend that the best type of shoes and boots to purchase are:</w:t>
            </w:r>
          </w:p>
          <w:p w:rsidR="004B03D8" w:rsidRDefault="004B03D8" w:rsidP="004B03D8">
            <w:pPr>
              <w:spacing w:line="188" w:lineRule="exact"/>
              <w:ind w:right="38"/>
              <w:rPr>
                <w:rFonts w:ascii="Times New Roman" w:eastAsia="Times New Roman" w:hAnsi="Times New Roman"/>
              </w:rPr>
            </w:pPr>
          </w:p>
          <w:p w:rsidR="004B03D8" w:rsidRDefault="004B03D8" w:rsidP="004B03D8">
            <w:pPr>
              <w:spacing w:line="0" w:lineRule="atLeast"/>
              <w:ind w:right="38"/>
              <w:rPr>
                <w:rFonts w:ascii="Arial" w:eastAsia="Arial" w:hAnsi="Arial"/>
                <w:color w:val="141313"/>
              </w:rPr>
            </w:pPr>
            <w:r>
              <w:rPr>
                <w:rFonts w:ascii="Arial" w:eastAsia="Arial" w:hAnsi="Arial"/>
                <w:color w:val="141313"/>
              </w:rPr>
              <w:t>–Naval pattern unisex shoes</w:t>
            </w:r>
          </w:p>
          <w:p w:rsidR="004B03D8" w:rsidRDefault="004B03D8" w:rsidP="004B03D8">
            <w:pPr>
              <w:spacing w:line="6" w:lineRule="exact"/>
              <w:ind w:right="38"/>
              <w:rPr>
                <w:rFonts w:ascii="Times New Roman" w:eastAsia="Times New Roman" w:hAnsi="Times New Roman"/>
              </w:rPr>
            </w:pPr>
          </w:p>
          <w:p w:rsidR="004B03D8" w:rsidRDefault="004B03D8" w:rsidP="004B03D8">
            <w:pPr>
              <w:spacing w:line="0" w:lineRule="atLeast"/>
              <w:ind w:right="38"/>
              <w:rPr>
                <w:rFonts w:ascii="Arial" w:eastAsia="Arial" w:hAnsi="Arial"/>
                <w:color w:val="141313"/>
              </w:rPr>
            </w:pPr>
            <w:r>
              <w:rPr>
                <w:rFonts w:ascii="Arial" w:eastAsia="Arial" w:hAnsi="Arial"/>
                <w:color w:val="141313"/>
              </w:rPr>
              <w:t>–DMS boots</w:t>
            </w:r>
          </w:p>
          <w:p w:rsidR="004B03D8" w:rsidRDefault="004B03D8" w:rsidP="004B03D8">
            <w:pPr>
              <w:spacing w:line="9" w:lineRule="exact"/>
              <w:ind w:right="38"/>
              <w:rPr>
                <w:rFonts w:ascii="Times New Roman" w:eastAsia="Times New Roman" w:hAnsi="Times New Roman"/>
              </w:rPr>
            </w:pPr>
          </w:p>
          <w:p w:rsidR="004B03D8" w:rsidRDefault="004B03D8" w:rsidP="004B03D8">
            <w:pPr>
              <w:spacing w:line="0" w:lineRule="atLeast"/>
              <w:ind w:right="38"/>
              <w:rPr>
                <w:rFonts w:ascii="Arial" w:eastAsia="Arial" w:hAnsi="Arial"/>
                <w:color w:val="141313"/>
              </w:rPr>
            </w:pPr>
            <w:r>
              <w:rPr>
                <w:rFonts w:ascii="Arial" w:eastAsia="Arial" w:hAnsi="Arial"/>
                <w:color w:val="141313"/>
              </w:rPr>
              <w:t>–AP pattern parade boots</w:t>
            </w:r>
          </w:p>
          <w:p w:rsidR="004B03D8" w:rsidRDefault="004B03D8" w:rsidP="004B03D8">
            <w:pPr>
              <w:spacing w:line="193" w:lineRule="exact"/>
              <w:ind w:right="38"/>
              <w:rPr>
                <w:rFonts w:ascii="Times New Roman" w:eastAsia="Times New Roman" w:hAnsi="Times New Roman"/>
              </w:rPr>
            </w:pPr>
          </w:p>
          <w:p w:rsidR="004B03D8" w:rsidRDefault="004B03D8" w:rsidP="004B03D8">
            <w:pPr>
              <w:spacing w:line="0" w:lineRule="atLeast"/>
              <w:ind w:right="38"/>
              <w:rPr>
                <w:rFonts w:ascii="Arial" w:eastAsia="Arial" w:hAnsi="Arial"/>
                <w:b/>
                <w:color w:val="00AFDB"/>
              </w:rPr>
            </w:pPr>
            <w:r>
              <w:rPr>
                <w:rFonts w:ascii="Arial" w:eastAsia="Arial" w:hAnsi="Arial"/>
                <w:b/>
                <w:color w:val="00AFDB"/>
              </w:rPr>
              <w:t>Technique:</w:t>
            </w:r>
          </w:p>
          <w:p w:rsidR="004B03D8" w:rsidRDefault="004B03D8" w:rsidP="004B03D8">
            <w:pPr>
              <w:spacing w:line="16" w:lineRule="exact"/>
              <w:ind w:right="38"/>
              <w:rPr>
                <w:rFonts w:ascii="Times New Roman" w:eastAsia="Times New Roman" w:hAnsi="Times New Roman"/>
              </w:rPr>
            </w:pPr>
          </w:p>
          <w:p w:rsidR="004B03D8" w:rsidRDefault="004B03D8" w:rsidP="004B03D8">
            <w:pPr>
              <w:spacing w:line="247" w:lineRule="auto"/>
              <w:ind w:right="38"/>
              <w:rPr>
                <w:rFonts w:ascii="Arial" w:eastAsia="Arial" w:hAnsi="Arial"/>
                <w:color w:val="141313"/>
              </w:rPr>
            </w:pPr>
            <w:r>
              <w:rPr>
                <w:rFonts w:ascii="Arial" w:eastAsia="Arial" w:hAnsi="Arial"/>
                <w:color w:val="141313"/>
              </w:rPr>
              <w:t>Clean all dirt off the boot/shoes, apply a black shoe polish with the ‘on’ brush, allow to dry and then remove the polish with the ‘off’ brush.</w:t>
            </w:r>
          </w:p>
          <w:p w:rsidR="004B03D8" w:rsidRDefault="004B03D8" w:rsidP="004B03D8">
            <w:pPr>
              <w:spacing w:line="191" w:lineRule="exact"/>
              <w:ind w:right="38"/>
              <w:rPr>
                <w:rFonts w:ascii="Times New Roman" w:eastAsia="Times New Roman" w:hAnsi="Times New Roman"/>
              </w:rPr>
            </w:pPr>
          </w:p>
          <w:p w:rsidR="004B03D8" w:rsidRDefault="004B03D8" w:rsidP="004B03D8">
            <w:pPr>
              <w:spacing w:line="247" w:lineRule="auto"/>
              <w:ind w:right="38"/>
              <w:jc w:val="both"/>
              <w:rPr>
                <w:rFonts w:ascii="Arial" w:eastAsia="Arial" w:hAnsi="Arial"/>
                <w:color w:val="141313"/>
              </w:rPr>
            </w:pPr>
            <w:r>
              <w:rPr>
                <w:rFonts w:ascii="Arial" w:eastAsia="Arial" w:hAnsi="Arial"/>
                <w:color w:val="141313"/>
              </w:rPr>
              <w:t>Should the boots/shoes become wet, stuff with newspaper and let them dry naturally. DO NOT FORCE DRY.</w:t>
            </w:r>
          </w:p>
          <w:p w:rsidR="004B03D8" w:rsidRDefault="004B03D8" w:rsidP="004B03D8">
            <w:pPr>
              <w:spacing w:line="191" w:lineRule="exact"/>
              <w:ind w:right="38"/>
              <w:rPr>
                <w:rFonts w:ascii="Times New Roman" w:eastAsia="Times New Roman" w:hAnsi="Times New Roman"/>
              </w:rPr>
            </w:pPr>
          </w:p>
          <w:p w:rsidR="004B03D8" w:rsidRDefault="004B03D8" w:rsidP="004B03D8">
            <w:pPr>
              <w:spacing w:line="247" w:lineRule="auto"/>
              <w:ind w:right="38"/>
              <w:rPr>
                <w:rFonts w:ascii="Arial" w:eastAsia="Arial" w:hAnsi="Arial"/>
                <w:color w:val="141313"/>
              </w:rPr>
            </w:pPr>
            <w:r>
              <w:rPr>
                <w:rFonts w:ascii="Arial" w:eastAsia="Arial" w:hAnsi="Arial"/>
                <w:color w:val="141313"/>
              </w:rPr>
              <w:t>To get a high shine on boots/shoes, you will need a good quality shoe polish, a soft cloth or cotton wool and a small pot of clean water.</w:t>
            </w:r>
          </w:p>
          <w:p w:rsidR="004B03D8" w:rsidRDefault="004B03D8" w:rsidP="004B03D8">
            <w:pPr>
              <w:spacing w:line="191" w:lineRule="exact"/>
              <w:ind w:right="38"/>
              <w:rPr>
                <w:rFonts w:ascii="Times New Roman" w:eastAsia="Times New Roman" w:hAnsi="Times New Roman"/>
              </w:rPr>
            </w:pPr>
          </w:p>
          <w:p w:rsidR="004B03D8" w:rsidRDefault="004B03D8" w:rsidP="004B03D8">
            <w:pPr>
              <w:spacing w:line="247" w:lineRule="auto"/>
              <w:ind w:right="38"/>
              <w:rPr>
                <w:rFonts w:ascii="Arial" w:eastAsia="Arial" w:hAnsi="Arial"/>
                <w:color w:val="141313"/>
              </w:rPr>
            </w:pPr>
            <w:r>
              <w:rPr>
                <w:rFonts w:ascii="Arial" w:eastAsia="Arial" w:hAnsi="Arial"/>
                <w:color w:val="141313"/>
              </w:rPr>
              <w:t>First, clean off all dirt. Then using a piece of cotton wool or with the soft cloth wrapped around your index finger, get a small amount of polish on to the cotton wool/cloth.</w:t>
            </w:r>
          </w:p>
          <w:p w:rsidR="00F66DD2" w:rsidRDefault="00F66DD2" w:rsidP="00F66DD2">
            <w:pPr>
              <w:spacing w:line="246" w:lineRule="auto"/>
              <w:rPr>
                <w:rFonts w:ascii="Arial" w:eastAsia="Arial" w:hAnsi="Arial"/>
                <w:color w:val="141313"/>
              </w:rPr>
            </w:pPr>
          </w:p>
        </w:tc>
      </w:tr>
      <w:tr w:rsidR="00F66DD2" w:rsidRPr="00726447" w:rsidTr="00F66DD2">
        <w:trPr>
          <w:trHeight w:val="850"/>
        </w:trPr>
        <w:tc>
          <w:tcPr>
            <w:tcW w:w="10627" w:type="dxa"/>
            <w:vAlign w:val="bottom"/>
          </w:tcPr>
          <w:p w:rsidR="00F66DD2" w:rsidRDefault="004B03D8" w:rsidP="00F66DD2">
            <w:pPr>
              <w:spacing w:line="246" w:lineRule="auto"/>
              <w:rPr>
                <w:rFonts w:ascii="Arial" w:eastAsia="Arial" w:hAnsi="Arial"/>
                <w:color w:val="141313"/>
              </w:rPr>
            </w:pPr>
            <w:r>
              <w:rPr>
                <w:rFonts w:ascii="Arial" w:eastAsia="Arial" w:hAnsi="Arial"/>
                <w:color w:val="141313"/>
              </w:rPr>
              <w:t>Now, working on a small area of the boot/shoe, gradually work the polish into the leather, using a circular motion. Once the polish has been worked in, slightly wet your piece of cotton wool or cloth and go over the same area until the dullness of the polish has disappeared. Work your way round the boot/shoe in the same manner. It will take many applications to achieve ‘parade boots/shoes’ standard, so be patient. Repeating the operation over and over again will gradually achieve the desired effect.</w:t>
            </w:r>
          </w:p>
          <w:p w:rsidR="004B03D8" w:rsidRDefault="004B03D8" w:rsidP="00F66DD2">
            <w:pPr>
              <w:spacing w:line="246" w:lineRule="auto"/>
              <w:rPr>
                <w:rFonts w:ascii="Arial" w:eastAsia="Arial" w:hAnsi="Arial"/>
                <w:color w:val="141313"/>
              </w:rPr>
            </w:pPr>
          </w:p>
          <w:p w:rsidR="004B03D8" w:rsidRDefault="004B03D8" w:rsidP="004B03D8">
            <w:pPr>
              <w:spacing w:line="246" w:lineRule="auto"/>
              <w:ind w:right="1846"/>
              <w:rPr>
                <w:rFonts w:ascii="Arial" w:eastAsia="Arial" w:hAnsi="Arial"/>
                <w:color w:val="141313"/>
              </w:rPr>
            </w:pPr>
            <w:r>
              <w:rPr>
                <w:rFonts w:ascii="Arial" w:eastAsia="Arial" w:hAnsi="Arial"/>
                <w:color w:val="141313"/>
              </w:rPr>
              <w:t>Explain to cadets that their best boots and shoes are to be very shiny and working boots are to have a brush shine finish.</w:t>
            </w:r>
          </w:p>
          <w:p w:rsidR="004B03D8" w:rsidRDefault="004B03D8" w:rsidP="00F66DD2">
            <w:pPr>
              <w:spacing w:line="246" w:lineRule="auto"/>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ind w:left="20"/>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rPr>
                <w:rFonts w:ascii="Times New Roman" w:eastAsia="Times New Roman" w:hAnsi="Times New Roman"/>
              </w:rPr>
            </w:pPr>
          </w:p>
        </w:tc>
      </w:tr>
    </w:tbl>
    <w:p w:rsidR="005E1337" w:rsidRPr="00726447" w:rsidRDefault="004B03D8" w:rsidP="005E1337">
      <w:pPr>
        <w:rPr>
          <w:rFonts w:ascii="Arial" w:hAnsi="Arial" w:cs="Arial"/>
        </w:rPr>
      </w:pPr>
      <w:r>
        <w:rPr>
          <w:rFonts w:ascii="Arial" w:hAnsi="Arial" w:cs="Arial"/>
        </w:rPr>
        <w:lastRenderedPageBreak/>
        <w:tab/>
      </w:r>
      <w:bookmarkStart w:id="0" w:name="_GoBack"/>
      <w:bookmarkEnd w:id="0"/>
    </w:p>
    <w:p w:rsidR="005E1337" w:rsidRPr="00726447" w:rsidRDefault="005E1337" w:rsidP="005E1337">
      <w:pPr>
        <w:rPr>
          <w:rFonts w:ascii="Arial" w:hAnsi="Arial" w:cs="Arial"/>
        </w:rPr>
      </w:pPr>
    </w:p>
    <w:p w:rsidR="005E1337" w:rsidRPr="00726447" w:rsidRDefault="005E1337" w:rsidP="005E1337">
      <w:pPr>
        <w:rPr>
          <w:rFonts w:ascii="Arial" w:hAnsi="Arial" w:cs="Arial"/>
          <w:b/>
          <w:u w:val="single"/>
        </w:rPr>
      </w:pPr>
      <w:r w:rsidRPr="00726447">
        <w:rPr>
          <w:rFonts w:ascii="Arial" w:hAnsi="Arial" w:cs="Arial"/>
          <w:b/>
          <w:u w:val="single"/>
        </w:rPr>
        <w:t>CONSOLIDATION</w:t>
      </w:r>
    </w:p>
    <w:tbl>
      <w:tblPr>
        <w:tblStyle w:val="TableGrid"/>
        <w:tblW w:w="10206" w:type="dxa"/>
        <w:tblLook w:val="04A0" w:firstRow="1" w:lastRow="0" w:firstColumn="1" w:lastColumn="0" w:noHBand="0" w:noVBand="1"/>
      </w:tblPr>
      <w:tblGrid>
        <w:gridCol w:w="1985"/>
        <w:gridCol w:w="8221"/>
      </w:tblGrid>
      <w:tr w:rsidR="00335966" w:rsidRPr="00726447" w:rsidTr="00897EBF">
        <w:trPr>
          <w:trHeight w:val="3358"/>
        </w:trPr>
        <w:tc>
          <w:tcPr>
            <w:tcW w:w="1985" w:type="dxa"/>
            <w:vAlign w:val="center"/>
          </w:tcPr>
          <w:p w:rsidR="00335966" w:rsidRPr="00726447" w:rsidRDefault="00335966" w:rsidP="00741A9B">
            <w:pPr>
              <w:jc w:val="center"/>
              <w:rPr>
                <w:rFonts w:ascii="Arial" w:hAnsi="Arial" w:cs="Arial"/>
              </w:rPr>
            </w:pPr>
            <w:r w:rsidRPr="00726447">
              <w:rPr>
                <w:rFonts w:ascii="Arial" w:hAnsi="Arial" w:cs="Arial"/>
              </w:rPr>
              <w:t>SUMMARISE KEY POINTS</w:t>
            </w:r>
          </w:p>
        </w:tc>
        <w:tc>
          <w:tcPr>
            <w:tcW w:w="8221" w:type="dxa"/>
            <w:vAlign w:val="center"/>
          </w:tcPr>
          <w:p w:rsidR="00F66DD2" w:rsidRDefault="00F66DD2" w:rsidP="00F66DD2">
            <w:pPr>
              <w:spacing w:line="0" w:lineRule="atLeast"/>
              <w:rPr>
                <w:rFonts w:ascii="Arial" w:eastAsia="Arial" w:hAnsi="Arial"/>
                <w:color w:val="141313"/>
              </w:rPr>
            </w:pPr>
            <w:r>
              <w:rPr>
                <w:rFonts w:ascii="Arial" w:eastAsia="Arial" w:hAnsi="Arial"/>
                <w:color w:val="141313"/>
              </w:rPr>
              <w:t>Ensure you deliver an overview of the session</w:t>
            </w:r>
          </w:p>
          <w:p w:rsidR="00335966" w:rsidRPr="00726447" w:rsidRDefault="00335966" w:rsidP="00F66DD2">
            <w:pPr>
              <w:spacing w:line="0" w:lineRule="atLeast"/>
              <w:rPr>
                <w:rFonts w:ascii="Arial" w:hAnsi="Arial" w:cs="Arial"/>
                <w:color w:val="FF0000"/>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02"/>
        <w:tblW w:w="10206" w:type="dxa"/>
        <w:tblLook w:val="04A0" w:firstRow="1" w:lastRow="0" w:firstColumn="1" w:lastColumn="0" w:noHBand="0" w:noVBand="1"/>
      </w:tblPr>
      <w:tblGrid>
        <w:gridCol w:w="1985"/>
        <w:gridCol w:w="8221"/>
      </w:tblGrid>
      <w:tr w:rsidR="005E1337" w:rsidRPr="00726447" w:rsidTr="00741A9B">
        <w:trPr>
          <w:trHeight w:val="454"/>
        </w:trPr>
        <w:tc>
          <w:tcPr>
            <w:tcW w:w="1985" w:type="dxa"/>
            <w:vMerge w:val="restart"/>
            <w:vAlign w:val="center"/>
          </w:tcPr>
          <w:p w:rsidR="005E1337" w:rsidRPr="00726447" w:rsidRDefault="005E1337" w:rsidP="00741A9B">
            <w:pPr>
              <w:jc w:val="center"/>
              <w:rPr>
                <w:rFonts w:ascii="Arial" w:hAnsi="Arial" w:cs="Arial"/>
              </w:rPr>
            </w:pPr>
            <w:r w:rsidRPr="00726447">
              <w:rPr>
                <w:rFonts w:ascii="Arial" w:hAnsi="Arial" w:cs="Arial"/>
              </w:rPr>
              <w:t>PLANNED QUESTIONS</w:t>
            </w:r>
          </w:p>
        </w:tc>
        <w:tc>
          <w:tcPr>
            <w:tcW w:w="8221" w:type="dxa"/>
            <w:vAlign w:val="center"/>
          </w:tcPr>
          <w:p w:rsidR="005E1337" w:rsidRPr="00726447" w:rsidRDefault="005E1337" w:rsidP="00741A9B">
            <w:pPr>
              <w:rPr>
                <w:rFonts w:ascii="Arial" w:hAnsi="Arial" w:cs="Arial"/>
              </w:rPr>
            </w:pPr>
            <w:r>
              <w:rPr>
                <w:rFonts w:ascii="Arial" w:hAnsi="Arial" w:cs="Arial"/>
              </w:rPr>
              <w:t>Insert your planned questions here</w:t>
            </w: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1"/>
        <w:tblW w:w="10206" w:type="dxa"/>
        <w:tblLook w:val="04A0" w:firstRow="1" w:lastRow="0" w:firstColumn="1" w:lastColumn="0" w:noHBand="0" w:noVBand="1"/>
      </w:tblPr>
      <w:tblGrid>
        <w:gridCol w:w="1985"/>
        <w:gridCol w:w="8221"/>
      </w:tblGrid>
      <w:tr w:rsidR="005E1337" w:rsidRPr="00726447" w:rsidTr="00741A9B">
        <w:trPr>
          <w:trHeight w:val="567"/>
        </w:trPr>
        <w:tc>
          <w:tcPr>
            <w:tcW w:w="1985" w:type="dxa"/>
            <w:vAlign w:val="center"/>
          </w:tcPr>
          <w:p w:rsidR="005E1337" w:rsidRPr="00726447" w:rsidRDefault="005E1337" w:rsidP="00741A9B">
            <w:pPr>
              <w:jc w:val="center"/>
              <w:rPr>
                <w:rFonts w:ascii="Arial" w:hAnsi="Arial" w:cs="Arial"/>
              </w:rPr>
            </w:pPr>
            <w:r w:rsidRPr="00726447">
              <w:rPr>
                <w:rFonts w:ascii="Arial" w:hAnsi="Arial" w:cs="Arial"/>
              </w:rPr>
              <w:t>LOOK FORWARD</w:t>
            </w:r>
          </w:p>
        </w:tc>
        <w:tc>
          <w:tcPr>
            <w:tcW w:w="8221" w:type="dxa"/>
            <w:vAlign w:val="center"/>
          </w:tcPr>
          <w:p w:rsidR="005E1337" w:rsidRPr="00726447" w:rsidRDefault="00F66DD2" w:rsidP="00741A9B">
            <w:pPr>
              <w:rPr>
                <w:rFonts w:ascii="Arial" w:hAnsi="Arial" w:cs="Arial"/>
              </w:rPr>
            </w:pPr>
            <w:r>
              <w:rPr>
                <w:rFonts w:ascii="Arial" w:hAnsi="Arial" w:cs="Arial"/>
              </w:rPr>
              <w:t>NCF Promise</w:t>
            </w:r>
            <w:r w:rsidR="005E1337">
              <w:rPr>
                <w:rFonts w:ascii="Arial" w:hAnsi="Arial" w:cs="Arial"/>
              </w:rPr>
              <w:t xml:space="preserve"> OR as per Training Programme</w:t>
            </w:r>
          </w:p>
        </w:tc>
      </w:tr>
    </w:tbl>
    <w:p w:rsidR="005E1337" w:rsidRPr="00726447" w:rsidRDefault="005E1337" w:rsidP="005E1337">
      <w:pPr>
        <w:rPr>
          <w:rFonts w:ascii="Arial" w:hAnsi="Arial" w:cs="Arial"/>
        </w:rPr>
      </w:pPr>
    </w:p>
    <w:p w:rsidR="00825E56" w:rsidRPr="00F2002A" w:rsidRDefault="00825E56" w:rsidP="00F2002A"/>
    <w:sectPr w:rsidR="00825E56" w:rsidRPr="00F2002A" w:rsidSect="00F842B9">
      <w:headerReference w:type="default" r:id="rId7"/>
      <w:pgSz w:w="11906" w:h="16838"/>
      <w:pgMar w:top="2410" w:right="720" w:bottom="720" w:left="72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88" w:rsidRDefault="00234588" w:rsidP="00C4565E">
      <w:pPr>
        <w:spacing w:after="0" w:line="240" w:lineRule="auto"/>
      </w:pPr>
      <w:r>
        <w:separator/>
      </w:r>
    </w:p>
  </w:endnote>
  <w:endnote w:type="continuationSeparator" w:id="0">
    <w:p w:rsidR="00234588" w:rsidRDefault="00234588" w:rsidP="00C4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88" w:rsidRDefault="00234588" w:rsidP="00C4565E">
      <w:pPr>
        <w:spacing w:after="0" w:line="240" w:lineRule="auto"/>
      </w:pPr>
      <w:r>
        <w:separator/>
      </w:r>
    </w:p>
  </w:footnote>
  <w:footnote w:type="continuationSeparator" w:id="0">
    <w:p w:rsidR="00234588" w:rsidRDefault="00234588" w:rsidP="00C4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56" w:rsidRDefault="00825E56">
    <w:pPr>
      <w:pStyle w:val="Header"/>
    </w:pPr>
    <w:r>
      <w:rPr>
        <w:noProof/>
        <w:lang w:eastAsia="en-GB"/>
      </w:rPr>
      <mc:AlternateContent>
        <mc:Choice Requires="wps">
          <w:drawing>
            <wp:anchor distT="0" distB="0" distL="114300" distR="114300" simplePos="0" relativeHeight="251657216" behindDoc="0" locked="0" layoutInCell="1" allowOverlap="1" wp14:anchorId="6F803B99" wp14:editId="257B4FAD">
              <wp:simplePos x="0" y="0"/>
              <wp:positionH relativeFrom="column">
                <wp:posOffset>1111624</wp:posOffset>
              </wp:positionH>
              <wp:positionV relativeFrom="paragraph">
                <wp:posOffset>-126851</wp:posOffset>
              </wp:positionV>
              <wp:extent cx="4401670" cy="618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1670" cy="618565"/>
                      </a:xfrm>
                      <a:prstGeom prst="rect">
                        <a:avLst/>
                      </a:prstGeom>
                      <a:noFill/>
                      <a:ln w="6350">
                        <a:noFill/>
                      </a:ln>
                    </wps:spPr>
                    <wps:txb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3B99" id="_x0000_t202" coordsize="21600,21600" o:spt="202" path="m,l,21600r21600,l21600,xe">
              <v:stroke joinstyle="miter"/>
              <v:path gradientshapeok="t" o:connecttype="rect"/>
            </v:shapetype>
            <v:shape id="Text Box 36" o:spid="_x0000_s1026" type="#_x0000_t202" style="position:absolute;margin-left:87.55pt;margin-top:-10pt;width:346.6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4LQIAAFM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" filled="f" stroked="f" strokeweight=".5pt">
              <v:textbo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6AC6A68" wp14:editId="1F7AC0FE">
              <wp:simplePos x="0" y="0"/>
              <wp:positionH relativeFrom="column">
                <wp:posOffset>-342900</wp:posOffset>
              </wp:positionH>
              <wp:positionV relativeFrom="paragraph">
                <wp:posOffset>-363855</wp:posOffset>
              </wp:positionV>
              <wp:extent cx="2447925" cy="1504950"/>
              <wp:effectExtent l="0" t="0" r="635" b="0"/>
              <wp:wrapNone/>
              <wp:docPr id="33" name="Text Box 33"/>
              <wp:cNvGraphicFramePr/>
              <a:graphic xmlns:a="http://schemas.openxmlformats.org/drawingml/2006/main">
                <a:graphicData uri="http://schemas.microsoft.com/office/word/2010/wordprocessingShape">
                  <wps:wsp>
                    <wps:cNvSpPr txBox="1"/>
                    <wps:spPr>
                      <a:xfrm>
                        <a:off x="0" y="0"/>
                        <a:ext cx="2447925" cy="1504950"/>
                      </a:xfrm>
                      <a:prstGeom prst="rect">
                        <a:avLst/>
                      </a:prstGeom>
                      <a:solidFill>
                        <a:schemeClr val="lt1"/>
                      </a:solidFill>
                      <a:ln w="6350">
                        <a:noFill/>
                      </a:ln>
                    </wps:spPr>
                    <wps:txbx>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C6A68" id="Text Box 33" o:spid="_x0000_s1027" type="#_x0000_t202" style="position:absolute;margin-left:-27pt;margin-top:-28.65pt;width:192.75pt;height:118.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" fillcolor="white [3201]" stroked="f" strokeweight=".5pt">
              <v:textbox style="mso-fit-shape-to-text:t">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v:textbox>
            </v:shape>
          </w:pict>
        </mc:Fallback>
      </mc:AlternateContent>
    </w:r>
  </w:p>
  <w:p w:rsidR="00825E56" w:rsidRDefault="00825E56">
    <w:pPr>
      <w:pStyle w:val="Header"/>
    </w:pPr>
    <w:r>
      <w:rPr>
        <w:noProof/>
        <w:lang w:eastAsia="en-GB"/>
      </w:rPr>
      <mc:AlternateContent>
        <mc:Choice Requires="wps">
          <w:drawing>
            <wp:anchor distT="0" distB="0" distL="114300" distR="114300" simplePos="0" relativeHeight="251666432" behindDoc="0" locked="0" layoutInCell="1" allowOverlap="1" wp14:anchorId="2DCBB88C" wp14:editId="7B73904C">
              <wp:simplePos x="0" y="0"/>
              <wp:positionH relativeFrom="column">
                <wp:posOffset>1529790</wp:posOffset>
              </wp:positionH>
              <wp:positionV relativeFrom="paragraph">
                <wp:posOffset>170180</wp:posOffset>
              </wp:positionV>
              <wp:extent cx="3095625" cy="1581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095625" cy="1581150"/>
                      </a:xfrm>
                      <a:prstGeom prst="rect">
                        <a:avLst/>
                      </a:prstGeom>
                      <a:noFill/>
                      <a:ln w="6350">
                        <a:noFill/>
                      </a:ln>
                    </wps:spPr>
                    <wps:txb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B88C" id="Text Box 35" o:spid="_x0000_s1028" type="#_x0000_t202" style="position:absolute;margin-left:120.45pt;margin-top:13.4pt;width:243.7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" filled="f" stroked="f" strokeweight=".5pt">
              <v:textbo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EB"/>
    <w:multiLevelType w:val="multilevel"/>
    <w:tmpl w:val="D41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094F"/>
    <w:multiLevelType w:val="hybridMultilevel"/>
    <w:tmpl w:val="A8E27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D436E"/>
    <w:multiLevelType w:val="hybridMultilevel"/>
    <w:tmpl w:val="41F84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A79AD"/>
    <w:multiLevelType w:val="hybridMultilevel"/>
    <w:tmpl w:val="0A2C7C9A"/>
    <w:lvl w:ilvl="0" w:tplc="120EE1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72367"/>
    <w:multiLevelType w:val="hybridMultilevel"/>
    <w:tmpl w:val="B4887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E7971"/>
    <w:multiLevelType w:val="hybridMultilevel"/>
    <w:tmpl w:val="36E45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5E"/>
    <w:rsid w:val="00032BB9"/>
    <w:rsid w:val="000959B3"/>
    <w:rsid w:val="000971B5"/>
    <w:rsid w:val="00156D06"/>
    <w:rsid w:val="001A46C1"/>
    <w:rsid w:val="001C1A38"/>
    <w:rsid w:val="001C4427"/>
    <w:rsid w:val="00234588"/>
    <w:rsid w:val="00235620"/>
    <w:rsid w:val="00251AF5"/>
    <w:rsid w:val="002B11E6"/>
    <w:rsid w:val="002E0FA9"/>
    <w:rsid w:val="00335966"/>
    <w:rsid w:val="00355279"/>
    <w:rsid w:val="00362118"/>
    <w:rsid w:val="003B675A"/>
    <w:rsid w:val="004462F9"/>
    <w:rsid w:val="00494DEC"/>
    <w:rsid w:val="004B03D8"/>
    <w:rsid w:val="004E0639"/>
    <w:rsid w:val="004F234E"/>
    <w:rsid w:val="00512E26"/>
    <w:rsid w:val="005A71F1"/>
    <w:rsid w:val="005E1337"/>
    <w:rsid w:val="005E2A3A"/>
    <w:rsid w:val="006F3891"/>
    <w:rsid w:val="007C0A19"/>
    <w:rsid w:val="00812BB2"/>
    <w:rsid w:val="00825E56"/>
    <w:rsid w:val="00881730"/>
    <w:rsid w:val="00893C2C"/>
    <w:rsid w:val="008E2CCD"/>
    <w:rsid w:val="00973068"/>
    <w:rsid w:val="00AA62DB"/>
    <w:rsid w:val="00B07854"/>
    <w:rsid w:val="00B743B8"/>
    <w:rsid w:val="00B801B8"/>
    <w:rsid w:val="00BE2442"/>
    <w:rsid w:val="00C4565E"/>
    <w:rsid w:val="00CA0659"/>
    <w:rsid w:val="00CF102F"/>
    <w:rsid w:val="00D83C4A"/>
    <w:rsid w:val="00E23A06"/>
    <w:rsid w:val="00E8134F"/>
    <w:rsid w:val="00EF6DD8"/>
    <w:rsid w:val="00F2002A"/>
    <w:rsid w:val="00F66DD2"/>
    <w:rsid w:val="00F842B9"/>
    <w:rsid w:val="00FE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B169"/>
  <w15:docId w15:val="{1D635D53-9103-4B65-878C-729ECE90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65E"/>
  </w:style>
  <w:style w:type="paragraph" w:styleId="Footer">
    <w:name w:val="footer"/>
    <w:basedOn w:val="Normal"/>
    <w:link w:val="FooterChar"/>
    <w:uiPriority w:val="99"/>
    <w:unhideWhenUsed/>
    <w:rsid w:val="00C45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65E"/>
  </w:style>
  <w:style w:type="paragraph" w:styleId="ListParagraph">
    <w:name w:val="List Paragraph"/>
    <w:basedOn w:val="Normal"/>
    <w:uiPriority w:val="34"/>
    <w:qFormat/>
    <w:rsid w:val="00AA62DB"/>
    <w:pPr>
      <w:ind w:left="720"/>
      <w:contextualSpacing/>
    </w:pPr>
  </w:style>
  <w:style w:type="character" w:styleId="Hyperlink">
    <w:name w:val="Hyperlink"/>
    <w:basedOn w:val="DefaultParagraphFont"/>
    <w:uiPriority w:val="99"/>
    <w:unhideWhenUsed/>
    <w:rsid w:val="00AA62DB"/>
    <w:rPr>
      <w:color w:val="0000FF" w:themeColor="hyperlink"/>
      <w:u w:val="single"/>
    </w:rPr>
  </w:style>
  <w:style w:type="table" w:styleId="TableGrid">
    <w:name w:val="Table Grid"/>
    <w:basedOn w:val="TableNormal"/>
    <w:uiPriority w:val="59"/>
    <w:rsid w:val="0025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251AF5"/>
  </w:style>
  <w:style w:type="paragraph" w:customStyle="1" w:styleId="font8">
    <w:name w:val="font_8"/>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D4B3E5</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Johnathon Preston</dc:creator>
  <cp:lastModifiedBy>Matthew Taylor</cp:lastModifiedBy>
  <cp:revision>2</cp:revision>
  <cp:lastPrinted>2017-01-04T16:04:00Z</cp:lastPrinted>
  <dcterms:created xsi:type="dcterms:W3CDTF">2017-09-10T18:12:00Z</dcterms:created>
  <dcterms:modified xsi:type="dcterms:W3CDTF">2017-09-10T18:12:00Z</dcterms:modified>
</cp:coreProperties>
</file>